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9309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D9309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126"/>
        <w:gridCol w:w="2299"/>
      </w:tblGrid>
      <w:tr w:rsidR="00A75662" w:rsidRPr="00F3289D" w14:paraId="56E93A0A" w14:textId="77777777" w:rsidTr="00E11CAE">
        <w:trPr>
          <w:trHeight w:val="371"/>
        </w:trPr>
        <w:tc>
          <w:tcPr>
            <w:tcW w:w="2232" w:type="dxa"/>
            <w:shd w:val="clear" w:color="auto" w:fill="FFFFFF" w:themeFill="background1"/>
          </w:tcPr>
          <w:p w14:paraId="565EF0E5" w14:textId="5D3E540D" w:rsidR="00A75662" w:rsidRPr="00F3289D" w:rsidRDefault="00A75662" w:rsidP="00F3289D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  <w:p w14:paraId="56E93A06" w14:textId="2ACCBEF1" w:rsidR="00A75662" w:rsidRPr="00F3289D" w:rsidRDefault="00A75662" w:rsidP="00F3289D">
            <w:pPr>
              <w:shd w:val="clear" w:color="auto" w:fill="FFFFFF" w:themeFill="background1"/>
              <w:spacing w:after="0"/>
              <w:ind w:right="-111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14:paraId="56E93A07" w14:textId="0BC5EA70" w:rsidR="00A75662" w:rsidRPr="00F3289D" w:rsidRDefault="0091502F" w:rsidP="00F3289D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t>Wittenborg University of Applied Sciences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C805F16" w14:textId="77777777" w:rsidR="00A75662" w:rsidRPr="00F3289D" w:rsidRDefault="0081766A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A75662" w:rsidRPr="00F3289D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6E93A08" w14:textId="698525F2" w:rsidR="00196402" w:rsidRPr="00F3289D" w:rsidRDefault="00196402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99" w:type="dxa"/>
            <w:vMerge w:val="restart"/>
            <w:shd w:val="clear" w:color="auto" w:fill="FFFFFF" w:themeFill="background1"/>
          </w:tcPr>
          <w:p w14:paraId="56E93A09" w14:textId="340DA5D5" w:rsidR="00A75662" w:rsidRPr="00F3289D" w:rsidRDefault="0091502F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t>Research Centre</w:t>
            </w:r>
          </w:p>
        </w:tc>
      </w:tr>
      <w:tr w:rsidR="00A75662" w:rsidRPr="00F3289D" w14:paraId="56E93A11" w14:textId="77777777" w:rsidTr="00E11CAE">
        <w:trPr>
          <w:trHeight w:val="371"/>
        </w:trPr>
        <w:tc>
          <w:tcPr>
            <w:tcW w:w="2232" w:type="dxa"/>
            <w:shd w:val="clear" w:color="auto" w:fill="FFFFFF" w:themeFill="background1"/>
          </w:tcPr>
          <w:p w14:paraId="56E93A0B" w14:textId="70E282AF" w:rsidR="00A75662" w:rsidRPr="00F3289D" w:rsidRDefault="00713E3E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</w:p>
          <w:p w14:paraId="56E93A0C" w14:textId="77777777" w:rsidR="00A75662" w:rsidRPr="00F3289D" w:rsidRDefault="00A75662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  <w:p w14:paraId="56E93A0D" w14:textId="77777777" w:rsidR="00A75662" w:rsidRPr="00F3289D" w:rsidRDefault="00A75662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14:paraId="56E93A0E" w14:textId="3846BAB8" w:rsidR="00A75662" w:rsidRPr="006D7CA0" w:rsidRDefault="006D7CA0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6D7CA0">
              <w:rPr>
                <w:rStyle w:val="ui-provider"/>
                <w:rFonts w:ascii="Verdana" w:hAnsi="Verdana"/>
                <w:sz w:val="18"/>
                <w:szCs w:val="18"/>
              </w:rPr>
              <w:t>NL APELDO07</w:t>
            </w:r>
          </w:p>
        </w:tc>
        <w:tc>
          <w:tcPr>
            <w:tcW w:w="2126" w:type="dxa"/>
            <w:vMerge/>
          </w:tcPr>
          <w:p w14:paraId="56E93A0F" w14:textId="77777777" w:rsidR="00A75662" w:rsidRPr="00F3289D" w:rsidRDefault="00A75662" w:rsidP="00F328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99" w:type="dxa"/>
            <w:vMerge/>
          </w:tcPr>
          <w:p w14:paraId="56E93A10" w14:textId="77777777" w:rsidR="00A75662" w:rsidRPr="00F3289D" w:rsidRDefault="00A75662" w:rsidP="00F3289D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7967A9" w:rsidRPr="00F3289D" w14:paraId="56E93A16" w14:textId="77777777" w:rsidTr="00E11CAE">
        <w:trPr>
          <w:trHeight w:val="559"/>
        </w:trPr>
        <w:tc>
          <w:tcPr>
            <w:tcW w:w="2232" w:type="dxa"/>
            <w:shd w:val="clear" w:color="auto" w:fill="FFFFFF" w:themeFill="background1"/>
          </w:tcPr>
          <w:p w14:paraId="063877BF" w14:textId="77777777" w:rsidR="007967A9" w:rsidRPr="00F3289D" w:rsidRDefault="007967A9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  <w:p w14:paraId="56E93A12" w14:textId="69D59DC6" w:rsidR="005C21B6" w:rsidRPr="00F3289D" w:rsidRDefault="005C21B6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14:paraId="43129909" w14:textId="77777777" w:rsidR="0091502F" w:rsidRPr="00F3289D" w:rsidRDefault="0091502F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t>Brinklaan 268,</w:t>
            </w:r>
          </w:p>
          <w:p w14:paraId="56E93A13" w14:textId="0A1A900E" w:rsidR="007967A9" w:rsidRPr="00F3289D" w:rsidRDefault="0091502F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t>7311JD, Ap</w:t>
            </w:r>
            <w:r w:rsidR="005524D2">
              <w:rPr>
                <w:rFonts w:ascii="Verdana" w:hAnsi="Verdana" w:cs="Arial"/>
                <w:sz w:val="18"/>
                <w:szCs w:val="18"/>
                <w:lang w:val="en-GB"/>
              </w:rPr>
              <w:t>eldoorn</w:t>
            </w:r>
          </w:p>
        </w:tc>
        <w:tc>
          <w:tcPr>
            <w:tcW w:w="2126" w:type="dxa"/>
            <w:shd w:val="clear" w:color="auto" w:fill="FFFFFF" w:themeFill="background1"/>
          </w:tcPr>
          <w:p w14:paraId="063CF0AB" w14:textId="77777777" w:rsidR="007967A9" w:rsidRPr="00F3289D" w:rsidRDefault="00A75662" w:rsidP="00F328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  <w:p w14:paraId="56E93A14" w14:textId="76A2CC2B" w:rsidR="0091502F" w:rsidRPr="00F3289D" w:rsidRDefault="0091502F" w:rsidP="00F328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99" w:type="dxa"/>
            <w:shd w:val="clear" w:color="auto" w:fill="FFFFFF" w:themeFill="background1"/>
          </w:tcPr>
          <w:p w14:paraId="4721D2A7" w14:textId="77777777" w:rsidR="007967A9" w:rsidRPr="00F3289D" w:rsidRDefault="00515A50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t xml:space="preserve">The </w:t>
            </w:r>
            <w:r w:rsidR="0091502F" w:rsidRPr="00F3289D">
              <w:rPr>
                <w:rFonts w:ascii="Verdana" w:hAnsi="Verdana" w:cs="Arial"/>
                <w:sz w:val="18"/>
                <w:szCs w:val="18"/>
                <w:lang w:val="en-GB"/>
              </w:rPr>
              <w:t>Netherlands</w:t>
            </w:r>
          </w:p>
          <w:p w14:paraId="56E93A15" w14:textId="426A0EBD" w:rsidR="00515A50" w:rsidRPr="00F3289D" w:rsidRDefault="00515A50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t>+31</w:t>
            </w:r>
          </w:p>
        </w:tc>
      </w:tr>
      <w:tr w:rsidR="007967A9" w:rsidRPr="00F3289D" w14:paraId="56E93A1B" w14:textId="77777777" w:rsidTr="00E11CAE">
        <w:tc>
          <w:tcPr>
            <w:tcW w:w="2232" w:type="dxa"/>
            <w:shd w:val="clear" w:color="auto" w:fill="FFFFFF" w:themeFill="background1"/>
          </w:tcPr>
          <w:p w14:paraId="56E93A17" w14:textId="77777777" w:rsidR="007967A9" w:rsidRPr="00F3289D" w:rsidRDefault="007967A9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t>Contact person</w:t>
            </w:r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 w:themeFill="background1"/>
          </w:tcPr>
          <w:p w14:paraId="710AD0BC" w14:textId="3D5C78D5" w:rsidR="007967A9" w:rsidRPr="00F3289D" w:rsidRDefault="0091502F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3289D">
              <w:rPr>
                <w:rFonts w:ascii="Verdana" w:hAnsi="Verdana" w:cs="Arial"/>
                <w:sz w:val="18"/>
                <w:szCs w:val="18"/>
                <w:lang w:val="en-GB"/>
              </w:rPr>
              <w:t>Aydan</w:t>
            </w:r>
            <w:r w:rsidR="005524D2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524D2">
              <w:rPr>
                <w:rFonts w:ascii="Verdana" w:hAnsi="Verdana" w:cs="Arial"/>
                <w:sz w:val="18"/>
                <w:szCs w:val="18"/>
                <w:lang w:val="en-GB"/>
              </w:rPr>
              <w:t>Holtrigter</w:t>
            </w:r>
            <w:proofErr w:type="spellEnd"/>
          </w:p>
          <w:p w14:paraId="56E93A18" w14:textId="291A9B02" w:rsidR="0091502F" w:rsidRPr="00F3289D" w:rsidRDefault="005524D2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Research Centre</w:t>
            </w:r>
            <w:r w:rsidR="00DA3A50" w:rsidRPr="00F3289D">
              <w:rPr>
                <w:rFonts w:ascii="Verdana" w:hAnsi="Verdana" w:cs="Arial"/>
                <w:sz w:val="18"/>
                <w:szCs w:val="18"/>
                <w:lang w:val="en-GB"/>
              </w:rPr>
              <w:t xml:space="preserve"> Manager</w:t>
            </w:r>
          </w:p>
        </w:tc>
        <w:tc>
          <w:tcPr>
            <w:tcW w:w="2126" w:type="dxa"/>
            <w:shd w:val="clear" w:color="auto" w:fill="FFFFFF" w:themeFill="background1"/>
          </w:tcPr>
          <w:p w14:paraId="56E93A19" w14:textId="77777777" w:rsidR="007967A9" w:rsidRPr="00F3289D" w:rsidRDefault="00EF398E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F3289D">
              <w:rPr>
                <w:rFonts w:ascii="Verdana" w:hAnsi="Verdana" w:cs="Arial"/>
                <w:sz w:val="18"/>
                <w:szCs w:val="18"/>
                <w:lang w:val="fr-BE"/>
              </w:rPr>
              <w:t xml:space="preserve">Contact </w:t>
            </w:r>
            <w:proofErr w:type="spellStart"/>
            <w:r w:rsidRPr="00F3289D">
              <w:rPr>
                <w:rFonts w:ascii="Verdana" w:hAnsi="Verdana" w:cs="Arial"/>
                <w:sz w:val="18"/>
                <w:szCs w:val="18"/>
                <w:lang w:val="fr-BE"/>
              </w:rPr>
              <w:t>person</w:t>
            </w:r>
            <w:proofErr w:type="spellEnd"/>
            <w:r w:rsidRPr="00F3289D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299" w:type="dxa"/>
            <w:shd w:val="clear" w:color="auto" w:fill="FFFFFF" w:themeFill="background1"/>
          </w:tcPr>
          <w:p w14:paraId="16392F5B" w14:textId="21B99EEF" w:rsidR="007967A9" w:rsidRPr="00F3289D" w:rsidRDefault="005524D2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Calibri"/>
                <w:sz w:val="12"/>
                <w:szCs w:val="12"/>
                <w:shd w:val="clear" w:color="auto" w:fill="FFFFFF"/>
              </w:rPr>
            </w:pPr>
            <w:hyperlink r:id="rId11" w:history="1">
              <w:r w:rsidRPr="005524D2">
                <w:rPr>
                  <w:rStyle w:val="Hyperlink"/>
                  <w:rFonts w:ascii="Verdana" w:hAnsi="Verdana" w:cs="Calibri"/>
                  <w:sz w:val="12"/>
                  <w:szCs w:val="12"/>
                  <w:shd w:val="clear" w:color="auto" w:fill="FFFFFF"/>
                </w:rPr>
                <w:t>r</w:t>
              </w:r>
              <w:r w:rsidRPr="005524D2">
                <w:rPr>
                  <w:rStyle w:val="Hyperlink"/>
                  <w:rFonts w:ascii="Verdana" w:hAnsi="Verdana" w:cs="Calibri"/>
                  <w:sz w:val="12"/>
                  <w:szCs w:val="12"/>
                </w:rPr>
                <w:t>esearch</w:t>
              </w:r>
              <w:r w:rsidRPr="005524D2">
                <w:rPr>
                  <w:rStyle w:val="Hyperlink"/>
                  <w:rFonts w:ascii="Verdana" w:hAnsi="Verdana" w:cs="Calibri"/>
                  <w:sz w:val="12"/>
                  <w:szCs w:val="12"/>
                  <w:shd w:val="clear" w:color="auto" w:fill="FFFFFF"/>
                </w:rPr>
                <w:t>centre@wittenborg.nl</w:t>
              </w:r>
            </w:hyperlink>
          </w:p>
          <w:p w14:paraId="56E93A1A" w14:textId="394C11DB" w:rsidR="00BB1574" w:rsidRPr="00F3289D" w:rsidRDefault="000862AA" w:rsidP="00F328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F3289D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+31(0)88 6672 688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</w:t>
      </w: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enterprise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B908" w14:textId="77777777" w:rsidR="00D93098" w:rsidRDefault="00D93098">
      <w:r>
        <w:separator/>
      </w:r>
    </w:p>
  </w:endnote>
  <w:endnote w:type="continuationSeparator" w:id="0">
    <w:p w14:paraId="4145BF42" w14:textId="77777777" w:rsidR="00D93098" w:rsidRDefault="00D93098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r w:rsidRPr="00B223B0">
        <w:rPr>
          <w:rFonts w:ascii="Verdana" w:hAnsi="Verdana"/>
          <w:sz w:val="16"/>
          <w:szCs w:val="16"/>
          <w:lang w:val="en-GB"/>
        </w:rPr>
        <w:t>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7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A494" w14:textId="77777777" w:rsidR="00D93098" w:rsidRDefault="00D93098">
      <w:r>
        <w:separator/>
      </w:r>
    </w:p>
  </w:footnote>
  <w:footnote w:type="continuationSeparator" w:id="0">
    <w:p w14:paraId="3F25E711" w14:textId="77777777" w:rsidR="00D93098" w:rsidRDefault="00D9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proofErr w:type="spellStart"/>
    <w:r w:rsidRPr="00B6735A">
      <w:rPr>
        <w:rFonts w:ascii="Arial Narrow" w:hAnsi="Arial Narrow"/>
        <w:sz w:val="18"/>
        <w:szCs w:val="18"/>
        <w:lang w:val="en-GB"/>
      </w:rPr>
      <w:t>GfNA</w:t>
    </w:r>
    <w:proofErr w:type="spellEnd"/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AA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178A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402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A5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24D2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1B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D7CA0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2FF7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2F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00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1574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098"/>
    <w:rsid w:val="00D93E20"/>
    <w:rsid w:val="00D95648"/>
    <w:rsid w:val="00D9680C"/>
    <w:rsid w:val="00DA1A7A"/>
    <w:rsid w:val="00DA27B6"/>
    <w:rsid w:val="00DA2E6F"/>
    <w:rsid w:val="00DA3A50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CAE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289D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0182A890"/>
    <w:rsid w:val="3481D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F3A6E162-BFFD-4045-B700-CA9948D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B157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D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researchcentre@wittenborg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cbd805-bada-4d59-971e-b3044d1fd729" xsi:nil="true"/>
    <lcf76f155ced4ddcb4097134ff3c332f xmlns="d829c6d6-d205-464f-9698-607a69eeb2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7C9F169DDFF4E966C8469F2BF17CB" ma:contentTypeVersion="14" ma:contentTypeDescription="Create a new document." ma:contentTypeScope="" ma:versionID="9c2801cddff5dc1d7ad7cea66f38a08d">
  <xsd:schema xmlns:xsd="http://www.w3.org/2001/XMLSchema" xmlns:xs="http://www.w3.org/2001/XMLSchema" xmlns:p="http://schemas.microsoft.com/office/2006/metadata/properties" xmlns:ns2="d829c6d6-d205-464f-9698-607a69eeb2e4" xmlns:ns3="eacbd805-bada-4d59-971e-b3044d1fd729" targetNamespace="http://schemas.microsoft.com/office/2006/metadata/properties" ma:root="true" ma:fieldsID="8d10f2347341c5c84f336a3bfdc73b69" ns2:_="" ns3:_="">
    <xsd:import namespace="d829c6d6-d205-464f-9698-607a69eeb2e4"/>
    <xsd:import namespace="eacbd805-bada-4d59-971e-b3044d1fd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9c6d6-d205-464f-9698-607a69eeb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26d885-8823-451b-8ac2-e588ee730f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bd805-bada-4d59-971e-b3044d1fd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70f185-5dac-4a5a-a738-707c82de8271}" ma:internalName="TaxCatchAll" ma:showField="CatchAllData" ma:web="eacbd805-bada-4d59-971e-b3044d1fd7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84B49-D209-44F7-B5E1-2B84CDC53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6e302305-dc01-42bd-8b5e-594847aab4d2"/>
    <ds:schemaRef ds:uri="468356e6-43bb-44c6-9f75-9263e232a66f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66A83-B58B-4ED3-B1B9-A516073EC594}"/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33</TotalTime>
  <Pages>3</Pages>
  <Words>480</Words>
  <Characters>2739</Characters>
  <Application>Microsoft Office Word</Application>
  <DocSecurity>0</DocSecurity>
  <PresentationFormat>Microsoft Word 11.0</PresentationFormat>
  <Lines>22</Lines>
  <Paragraphs>6</Paragraphs>
  <ScaleCrop>false</ScaleCrop>
  <Company>European Commission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Selina White</cp:lastModifiedBy>
  <cp:revision>16</cp:revision>
  <cp:lastPrinted>2013-11-06T08:46:00Z</cp:lastPrinted>
  <dcterms:created xsi:type="dcterms:W3CDTF">2015-05-07T12:19:00Z</dcterms:created>
  <dcterms:modified xsi:type="dcterms:W3CDTF">2024-04-08T11:26:00Z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0x0101006FA7C9F169DDFF4E966C8469F2BF17CB</vt:lpwstr>
  </property>
  <property fmtid="{D5CDD505-2E9C-101B-9397-08002B2CF9AE}" pid="15" name="MediaServiceImageTags">
    <vt:lpwstr/>
  </property>
</Properties>
</file>